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8E" w:rsidRDefault="00B5056B">
      <w: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6" o:title=""/>
          </v:shape>
          <o:OLEObject Type="Embed" ProgID="AcroExch.Document.7" ShapeID="_x0000_i1025" DrawAspect="Content" ObjectID="_1600508790" r:id="rId7"/>
        </w:object>
      </w:r>
    </w:p>
    <w:p w:rsidR="00B5056B" w:rsidRDefault="00B5056B"/>
    <w:p w:rsidR="00B5056B" w:rsidRDefault="00B5056B"/>
    <w:p w:rsidR="00B5056B" w:rsidRDefault="00B5056B"/>
    <w:p w:rsidR="00B5056B" w:rsidRDefault="00B5056B"/>
    <w:p w:rsidR="00B5056B" w:rsidRPr="00B5056B" w:rsidRDefault="00B5056B" w:rsidP="00B50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056B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B5056B" w:rsidRPr="00B5056B" w:rsidRDefault="00B5056B" w:rsidP="00B505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 7 класс составлена на основе:</w:t>
      </w:r>
    </w:p>
    <w:p w:rsidR="00B5056B" w:rsidRPr="00B5056B" w:rsidRDefault="00B5056B" w:rsidP="00B5056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1.Основной образовательной программ</w:t>
      </w:r>
      <w:proofErr w:type="gramStart"/>
      <w:r w:rsidRPr="00B5056B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B5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B50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Доманичская</w:t>
      </w:r>
      <w:proofErr w:type="spellEnd"/>
      <w:r w:rsidRPr="00B5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утверждённой приказом №55 от 30.08.2015 (с изменениями и дополнениями, утверждёнными приказом по МБОУ «</w:t>
      </w:r>
      <w:proofErr w:type="spellStart"/>
      <w:r w:rsidRPr="00B50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Доманичская</w:t>
      </w:r>
      <w:proofErr w:type="spellEnd"/>
      <w:r w:rsidRPr="00B5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ООШ» от 29.08.2018г. №65).</w:t>
      </w:r>
    </w:p>
    <w:p w:rsidR="00B5056B" w:rsidRPr="00B5056B" w:rsidRDefault="00B5056B" w:rsidP="00B5056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2. Примерных программ по учебным предметам (Литература) ФГОС второго поколения.</w:t>
      </w:r>
    </w:p>
    <w:p w:rsidR="00B5056B" w:rsidRPr="00B5056B" w:rsidRDefault="00B5056B" w:rsidP="00B5056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3. Рабочей программы   под редакцией В.Я. Коровиной, 5-9 классы, 2-е издание, М. «Просвещение» 2014.</w:t>
      </w:r>
    </w:p>
    <w:p w:rsidR="00B5056B" w:rsidRPr="00B5056B" w:rsidRDefault="00B5056B" w:rsidP="00B5056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 xml:space="preserve">4.Учебника «Литература. 7 класс» в 2-х частях под редакцией В.Я. Коровиной, издательство </w:t>
      </w:r>
    </w:p>
    <w:p w:rsidR="00B5056B" w:rsidRPr="00B5056B" w:rsidRDefault="00B5056B" w:rsidP="00B5056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 xml:space="preserve">«Просвещение», 2016.и соответствует Федеральному государственному образовательному стандарту </w:t>
      </w:r>
    </w:p>
    <w:p w:rsidR="00B5056B" w:rsidRPr="00B5056B" w:rsidRDefault="00B5056B" w:rsidP="00B5056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>основного общего образования (ФГОС НОО).</w:t>
      </w:r>
    </w:p>
    <w:p w:rsidR="00B5056B" w:rsidRPr="00B5056B" w:rsidRDefault="00B5056B" w:rsidP="00B5056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B5056B">
        <w:rPr>
          <w:rFonts w:ascii="Times New Roman" w:eastAsia="Calibri" w:hAnsi="Times New Roman" w:cs="Times New Roman"/>
          <w:b/>
          <w:sz w:val="24"/>
          <w:szCs w:val="24"/>
        </w:rPr>
        <w:t xml:space="preserve">      Изучение учебного предмета осуществляется на основании следующих нормативн</w:t>
      </w:r>
      <w:proofErr w:type="gramStart"/>
      <w:r w:rsidRPr="00B5056B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B5056B">
        <w:rPr>
          <w:rFonts w:ascii="Times New Roman" w:eastAsia="Calibri" w:hAnsi="Times New Roman" w:cs="Times New Roman"/>
          <w:b/>
          <w:sz w:val="24"/>
          <w:szCs w:val="24"/>
        </w:rPr>
        <w:t xml:space="preserve"> правовых документов: </w:t>
      </w:r>
    </w:p>
    <w:p w:rsidR="00B5056B" w:rsidRPr="00B5056B" w:rsidRDefault="00B5056B" w:rsidP="00B505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B5056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1.Федерального закона от 29.12.2012 N 273-ФЗ "Об образовании в Российской Федерации"</w:t>
      </w:r>
    </w:p>
    <w:p w:rsidR="00B5056B" w:rsidRPr="00B5056B" w:rsidRDefault="00B5056B" w:rsidP="00B505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B5056B">
        <w:rPr>
          <w:rFonts w:ascii="Times New Roman" w:eastAsia="Times New Roman" w:hAnsi="Times New Roman" w:cs="Times New Roman"/>
          <w:w w:val="107"/>
          <w:sz w:val="24"/>
          <w:szCs w:val="24"/>
        </w:rPr>
        <w:t>2.Федерального государственного образовательного стандарта основного общего  образования  утвержденного приказом Министерства образования и науки РФ от 17 декабря 2010 г. №1897 с изменениями от 29 декабря 2014 г. №1644</w:t>
      </w:r>
    </w:p>
    <w:p w:rsidR="00B5056B" w:rsidRPr="00B5056B" w:rsidRDefault="00B5056B" w:rsidP="00B505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B5056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3.Приказа </w:t>
      </w:r>
      <w:proofErr w:type="spellStart"/>
      <w:r w:rsidRPr="00B5056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Минобрнауки</w:t>
      </w:r>
      <w:proofErr w:type="spellEnd"/>
      <w:r w:rsidRPr="00B5056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B5056B" w:rsidRPr="00B5056B" w:rsidRDefault="00B5056B" w:rsidP="00B505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B5056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4. СанПиНа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</w:t>
      </w:r>
    </w:p>
    <w:p w:rsidR="00B5056B" w:rsidRPr="00B5056B" w:rsidRDefault="00B5056B" w:rsidP="00B505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>5.Федерального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организациях на 2018/19 учебный год. Введен приказом Министерства образования и науки Российской Федерации (</w:t>
      </w:r>
      <w:proofErr w:type="spellStart"/>
      <w:r w:rsidRPr="00B5056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5056B">
        <w:rPr>
          <w:rFonts w:ascii="Times New Roman" w:eastAsia="Calibri" w:hAnsi="Times New Roman" w:cs="Times New Roman"/>
          <w:sz w:val="24"/>
          <w:szCs w:val="24"/>
        </w:rPr>
        <w:t xml:space="preserve"> России) от 31 марта 2014 г. N 253 г.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общего".  </w:t>
      </w:r>
    </w:p>
    <w:p w:rsidR="00B5056B" w:rsidRPr="00B5056B" w:rsidRDefault="00B5056B" w:rsidP="00B5056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  <w:highlight w:val="yellow"/>
        </w:rPr>
      </w:pPr>
      <w:r w:rsidRPr="00B5056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  <w:highlight w:val="yellow"/>
        </w:rPr>
        <w:t xml:space="preserve">6.Приказа Департамента образования и науки Брянской области от 27.04.18 г. №4118-04-О «О примерном учебном плане 5 – 9 классов общеобразовательных организаций Брянской области на 2018-2019 учебный год»  </w:t>
      </w:r>
      <w:r w:rsidRPr="00B5056B">
        <w:rPr>
          <w:rFonts w:ascii="Times New Roman" w:eastAsia="Times New Roman" w:hAnsi="Times New Roman" w:cs="Times New Roman"/>
          <w:color w:val="FF0000"/>
          <w:spacing w:val="-3"/>
          <w:w w:val="107"/>
          <w:sz w:val="24"/>
          <w:szCs w:val="24"/>
          <w:highlight w:val="yellow"/>
        </w:rPr>
        <w:t xml:space="preserve">(для 5 – 8 классов) </w:t>
      </w:r>
    </w:p>
    <w:p w:rsidR="00B5056B" w:rsidRPr="00B5056B" w:rsidRDefault="00B5056B" w:rsidP="00B5056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B5056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7.Устава МБОУ «</w:t>
      </w:r>
      <w:proofErr w:type="spellStart"/>
      <w:r w:rsidRPr="00B5056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Доманичская</w:t>
      </w:r>
      <w:proofErr w:type="spellEnd"/>
      <w:r w:rsidRPr="00B5056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ООШ», утверждённым Постановлением администрации </w:t>
      </w:r>
      <w:proofErr w:type="spellStart"/>
      <w:r w:rsidRPr="00B5056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Почепского</w:t>
      </w:r>
      <w:proofErr w:type="spellEnd"/>
      <w:r w:rsidRPr="00B5056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района от 21.12.2015 г. №80, изменениями и дополнениями от 12.10.2017 г. №787 и от  22.03.2018 г. №189.</w:t>
      </w:r>
    </w:p>
    <w:p w:rsidR="00B5056B" w:rsidRPr="00B5056B" w:rsidRDefault="00B5056B" w:rsidP="00B505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color w:val="000000"/>
          <w:spacing w:val="-3"/>
          <w:w w:val="107"/>
          <w:sz w:val="24"/>
          <w:szCs w:val="24"/>
        </w:rPr>
        <w:t>8.Учебного плана МБОУ «</w:t>
      </w:r>
      <w:proofErr w:type="spellStart"/>
      <w:r w:rsidRPr="00B5056B">
        <w:rPr>
          <w:rFonts w:ascii="Times New Roman" w:eastAsia="Calibri" w:hAnsi="Times New Roman" w:cs="Times New Roman"/>
          <w:color w:val="000000"/>
          <w:spacing w:val="-3"/>
          <w:w w:val="107"/>
          <w:sz w:val="24"/>
          <w:szCs w:val="24"/>
        </w:rPr>
        <w:t>Доманичская</w:t>
      </w:r>
      <w:proofErr w:type="spellEnd"/>
      <w:r w:rsidRPr="00B5056B">
        <w:rPr>
          <w:rFonts w:ascii="Times New Roman" w:eastAsia="Calibri" w:hAnsi="Times New Roman" w:cs="Times New Roman"/>
          <w:color w:val="000000"/>
          <w:spacing w:val="-3"/>
          <w:w w:val="107"/>
          <w:sz w:val="24"/>
          <w:szCs w:val="24"/>
        </w:rPr>
        <w:t xml:space="preserve"> ООШ» на 2018-2019 учебный </w:t>
      </w:r>
      <w:r w:rsidRPr="00B5056B">
        <w:rPr>
          <w:rFonts w:ascii="Times New Roman" w:eastAsia="Calibri" w:hAnsi="Times New Roman" w:cs="Times New Roman"/>
          <w:color w:val="000000"/>
          <w:spacing w:val="-20"/>
          <w:w w:val="107"/>
          <w:sz w:val="24"/>
          <w:szCs w:val="24"/>
        </w:rPr>
        <w:t xml:space="preserve">год, утвержденного </w:t>
      </w:r>
      <w:r w:rsidRPr="00B5056B">
        <w:rPr>
          <w:rFonts w:ascii="Times New Roman" w:eastAsia="Calibri" w:hAnsi="Times New Roman" w:cs="Times New Roman"/>
          <w:sz w:val="24"/>
          <w:szCs w:val="24"/>
        </w:rPr>
        <w:t xml:space="preserve">   приказом № 63 от 29 августа 2018 г</w:t>
      </w:r>
    </w:p>
    <w:p w:rsidR="00B5056B" w:rsidRPr="00B5056B" w:rsidRDefault="00B5056B" w:rsidP="00B505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>9.Календарного учебного графика МБОУ «</w:t>
      </w:r>
      <w:proofErr w:type="spellStart"/>
      <w:r w:rsidRPr="00B5056B">
        <w:rPr>
          <w:rFonts w:ascii="Times New Roman" w:eastAsia="Calibri" w:hAnsi="Times New Roman" w:cs="Times New Roman"/>
          <w:sz w:val="24"/>
          <w:szCs w:val="24"/>
        </w:rPr>
        <w:t>Доманичская</w:t>
      </w:r>
      <w:proofErr w:type="spellEnd"/>
      <w:r w:rsidRPr="00B5056B">
        <w:rPr>
          <w:rFonts w:ascii="Times New Roman" w:eastAsia="Calibri" w:hAnsi="Times New Roman" w:cs="Times New Roman"/>
          <w:sz w:val="24"/>
          <w:szCs w:val="24"/>
        </w:rPr>
        <w:t xml:space="preserve"> ООШ»,</w:t>
      </w:r>
      <w:r w:rsidRPr="00B5056B">
        <w:rPr>
          <w:rFonts w:ascii="Times New Roman" w:eastAsia="Calibri" w:hAnsi="Times New Roman" w:cs="Times New Roman"/>
          <w:color w:val="000000"/>
          <w:spacing w:val="-20"/>
          <w:w w:val="107"/>
          <w:sz w:val="24"/>
          <w:szCs w:val="24"/>
        </w:rPr>
        <w:t xml:space="preserve"> утвержденного </w:t>
      </w:r>
      <w:r w:rsidRPr="00B5056B">
        <w:rPr>
          <w:rFonts w:ascii="Times New Roman" w:eastAsia="Calibri" w:hAnsi="Times New Roman" w:cs="Times New Roman"/>
          <w:sz w:val="24"/>
          <w:szCs w:val="24"/>
        </w:rPr>
        <w:t xml:space="preserve">   приказом №64 от 29 августа 2018 г.</w:t>
      </w:r>
    </w:p>
    <w:p w:rsidR="00B5056B" w:rsidRPr="00B5056B" w:rsidRDefault="00B5056B" w:rsidP="00B50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рассчитана на 70 часов – 2 часа в неделю, </w:t>
      </w:r>
      <w:proofErr w:type="gramStart"/>
      <w:r w:rsidRPr="00B5056B">
        <w:rPr>
          <w:rFonts w:ascii="Times New Roman" w:eastAsia="Calibri" w:hAnsi="Times New Roman" w:cs="Times New Roman"/>
          <w:sz w:val="24"/>
          <w:szCs w:val="24"/>
        </w:rPr>
        <w:t>рекомендованный</w:t>
      </w:r>
      <w:proofErr w:type="gramEnd"/>
      <w:r w:rsidRPr="00B5056B">
        <w:rPr>
          <w:rFonts w:ascii="Times New Roman" w:eastAsia="Calibri" w:hAnsi="Times New Roman" w:cs="Times New Roman"/>
          <w:sz w:val="24"/>
          <w:szCs w:val="24"/>
        </w:rPr>
        <w:t xml:space="preserve"> Министерством образования  РФ с учетом актуальных положений ФГОС  нового поколения. </w:t>
      </w:r>
    </w:p>
    <w:p w:rsidR="00B5056B" w:rsidRPr="00B5056B" w:rsidRDefault="00B5056B" w:rsidP="00B5056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На изучение предмета «Литература» в 7 классе учебным планом школы предусмотрено 2 часа в неделю, что составит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70 учебных часов</w:t>
      </w:r>
      <w:r w:rsidRPr="00B505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год.</w:t>
      </w:r>
    </w:p>
    <w:p w:rsidR="00B5056B" w:rsidRPr="00B5056B" w:rsidRDefault="00B5056B" w:rsidP="00B5056B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B5056B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года возможны коррективы рабочей программы, связанные с объективными причинами.</w:t>
      </w:r>
      <w:r w:rsidRPr="00B5056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B5056B" w:rsidRPr="00B5056B" w:rsidRDefault="00B5056B" w:rsidP="00B5056B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B5056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В соответствии с положением о промежуточной аттестации промежуточная аттестация </w:t>
      </w:r>
      <w:r w:rsidRPr="00B505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проводится </w:t>
      </w:r>
      <w:r w:rsidRPr="00B5056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 форме сочинений,   контрольных работ,  тестов.</w:t>
      </w:r>
      <w:bookmarkStart w:id="0" w:name="_GoBack"/>
      <w:bookmarkEnd w:id="0"/>
    </w:p>
    <w:p w:rsidR="00B5056B" w:rsidRPr="00B5056B" w:rsidRDefault="00B5056B" w:rsidP="00B5056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5056B" w:rsidRPr="00B5056B" w:rsidRDefault="00B5056B" w:rsidP="00B505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056B">
        <w:rPr>
          <w:rFonts w:ascii="Times New Roman" w:eastAsia="Calibri" w:hAnsi="Times New Roman" w:cs="Times New Roman"/>
          <w:b/>
          <w:sz w:val="24"/>
          <w:szCs w:val="24"/>
        </w:rPr>
        <w:t>1.Планируемые результаты освоения учебного предмета</w:t>
      </w:r>
    </w:p>
    <w:p w:rsidR="00B5056B" w:rsidRPr="00B5056B" w:rsidRDefault="00B5056B" w:rsidP="00B505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B5056B">
        <w:rPr>
          <w:rFonts w:ascii="Times New Roman" w:eastAsia="Calibri" w:hAnsi="Times New Roman" w:cs="Times New Roman"/>
          <w:sz w:val="24"/>
          <w:szCs w:val="24"/>
        </w:rPr>
        <w:t>В результате изучения литературы в 7 классе обучающиеся  должны:</w:t>
      </w:r>
    </w:p>
    <w:p w:rsidR="00B5056B" w:rsidRPr="00B5056B" w:rsidRDefault="00B5056B" w:rsidP="00B5056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5056B">
        <w:rPr>
          <w:rFonts w:ascii="Times New Roman" w:eastAsia="Calibri" w:hAnsi="Times New Roman" w:cs="Times New Roman"/>
          <w:b/>
          <w:sz w:val="24"/>
          <w:szCs w:val="24"/>
        </w:rPr>
        <w:t xml:space="preserve">Знать/понимать </w:t>
      </w:r>
    </w:p>
    <w:p w:rsidR="00B5056B" w:rsidRPr="00B5056B" w:rsidRDefault="00B5056B" w:rsidP="00B5056B">
      <w:pPr>
        <w:widowControl w:val="0"/>
        <w:numPr>
          <w:ilvl w:val="0"/>
          <w:numId w:val="1"/>
        </w:numPr>
        <w:snapToGrid w:val="0"/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5056B">
        <w:rPr>
          <w:rFonts w:ascii="Times New Roman" w:eastAsia="Calibri" w:hAnsi="Times New Roman" w:cs="Times New Roman"/>
          <w:sz w:val="24"/>
          <w:szCs w:val="24"/>
        </w:rPr>
        <w:t>содержание изученных литературных произведений,</w:t>
      </w:r>
    </w:p>
    <w:p w:rsidR="00B5056B" w:rsidRPr="00B5056B" w:rsidRDefault="00B5056B" w:rsidP="00B5056B">
      <w:pPr>
        <w:widowControl w:val="0"/>
        <w:numPr>
          <w:ilvl w:val="0"/>
          <w:numId w:val="1"/>
        </w:numPr>
        <w:snapToGrid w:val="0"/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 xml:space="preserve"> основные факты жизни и творчества писателей </w:t>
      </w:r>
      <w:r w:rsidRPr="00B5056B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B505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B5056B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B5056B">
        <w:rPr>
          <w:rFonts w:ascii="Times New Roman" w:eastAsia="Calibri" w:hAnsi="Times New Roman" w:cs="Times New Roman"/>
          <w:sz w:val="24"/>
          <w:szCs w:val="24"/>
        </w:rPr>
        <w:t xml:space="preserve"> веков,</w:t>
      </w:r>
    </w:p>
    <w:p w:rsidR="00B5056B" w:rsidRPr="00B5056B" w:rsidRDefault="00B5056B" w:rsidP="00B5056B">
      <w:pPr>
        <w:widowControl w:val="0"/>
        <w:numPr>
          <w:ilvl w:val="0"/>
          <w:numId w:val="1"/>
        </w:numPr>
        <w:snapToGrid w:val="0"/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 xml:space="preserve"> знать основные теоретико-литературные понятия.</w:t>
      </w:r>
    </w:p>
    <w:p w:rsidR="00B5056B" w:rsidRPr="00B5056B" w:rsidRDefault="00B5056B" w:rsidP="00B5056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56B">
        <w:rPr>
          <w:rFonts w:ascii="Times New Roman" w:eastAsia="Calibri" w:hAnsi="Times New Roman" w:cs="Times New Roman"/>
          <w:b/>
          <w:sz w:val="24"/>
          <w:szCs w:val="24"/>
        </w:rPr>
        <w:t xml:space="preserve">         Уметь</w:t>
      </w:r>
    </w:p>
    <w:p w:rsidR="00B5056B" w:rsidRPr="00B5056B" w:rsidRDefault="00B5056B" w:rsidP="00B5056B">
      <w:pPr>
        <w:widowControl w:val="0"/>
        <w:numPr>
          <w:ilvl w:val="0"/>
          <w:numId w:val="2"/>
        </w:numPr>
        <w:snapToGrid w:val="0"/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>воспроизводить содержание литературного произведения,</w:t>
      </w:r>
    </w:p>
    <w:p w:rsidR="00B5056B" w:rsidRPr="00B5056B" w:rsidRDefault="00B5056B" w:rsidP="00B5056B">
      <w:pPr>
        <w:widowControl w:val="0"/>
        <w:numPr>
          <w:ilvl w:val="0"/>
          <w:numId w:val="2"/>
        </w:numPr>
        <w:snapToGrid w:val="0"/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B5056B" w:rsidRPr="00B5056B" w:rsidRDefault="00B5056B" w:rsidP="00B5056B">
      <w:pPr>
        <w:widowControl w:val="0"/>
        <w:numPr>
          <w:ilvl w:val="0"/>
          <w:numId w:val="2"/>
        </w:numPr>
        <w:snapToGrid w:val="0"/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>оценивать характеры героев, их поступки;</w:t>
      </w:r>
    </w:p>
    <w:p w:rsidR="00B5056B" w:rsidRPr="00B5056B" w:rsidRDefault="00B5056B" w:rsidP="00B5056B">
      <w:pPr>
        <w:widowControl w:val="0"/>
        <w:numPr>
          <w:ilvl w:val="0"/>
          <w:numId w:val="2"/>
        </w:numPr>
        <w:snapToGrid w:val="0"/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>заучивать наизусть и выразительно читать,</w:t>
      </w:r>
    </w:p>
    <w:p w:rsidR="00B5056B" w:rsidRPr="00B5056B" w:rsidRDefault="00B5056B" w:rsidP="00B5056B">
      <w:pPr>
        <w:widowControl w:val="0"/>
        <w:numPr>
          <w:ilvl w:val="0"/>
          <w:numId w:val="2"/>
        </w:numPr>
        <w:snapToGrid w:val="0"/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B5056B" w:rsidRPr="00B5056B" w:rsidRDefault="00B5056B" w:rsidP="00B5056B">
      <w:pPr>
        <w:widowControl w:val="0"/>
        <w:numPr>
          <w:ilvl w:val="0"/>
          <w:numId w:val="2"/>
        </w:numPr>
        <w:snapToGrid w:val="0"/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>писать сочинения на литературную тему,</w:t>
      </w:r>
    </w:p>
    <w:p w:rsidR="00B5056B" w:rsidRPr="00B5056B" w:rsidRDefault="00B5056B" w:rsidP="00B5056B">
      <w:pPr>
        <w:widowControl w:val="0"/>
        <w:numPr>
          <w:ilvl w:val="0"/>
          <w:numId w:val="2"/>
        </w:numPr>
        <w:snapToGrid w:val="0"/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>участвовать в диалоге, понимать чужую точку зрения и аргументированно отстаивать свою;</w:t>
      </w:r>
    </w:p>
    <w:p w:rsidR="00B5056B" w:rsidRPr="00B5056B" w:rsidRDefault="00B5056B" w:rsidP="00B5056B">
      <w:pPr>
        <w:widowControl w:val="0"/>
        <w:numPr>
          <w:ilvl w:val="0"/>
          <w:numId w:val="2"/>
        </w:numPr>
        <w:snapToGrid w:val="0"/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>выбирать и использовать выразительные средства языка в соответствии с коммуникативной задачей,</w:t>
      </w:r>
    </w:p>
    <w:p w:rsidR="00B5056B" w:rsidRPr="00B5056B" w:rsidRDefault="00B5056B" w:rsidP="00B5056B">
      <w:pPr>
        <w:widowControl w:val="0"/>
        <w:numPr>
          <w:ilvl w:val="0"/>
          <w:numId w:val="2"/>
        </w:numPr>
        <w:snapToGrid w:val="0"/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>составлять план, использовать различные  источники информации  для решения коммуникативных задач.</w:t>
      </w:r>
    </w:p>
    <w:p w:rsidR="00B5056B" w:rsidRPr="00B5056B" w:rsidRDefault="00B5056B" w:rsidP="00B5056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56B">
        <w:rPr>
          <w:rFonts w:ascii="Times New Roman" w:eastAsia="Calibri" w:hAnsi="Times New Roman" w:cs="Times New Roman"/>
          <w:b/>
          <w:sz w:val="24"/>
          <w:szCs w:val="24"/>
        </w:rPr>
        <w:t xml:space="preserve">         Использовать</w:t>
      </w:r>
    </w:p>
    <w:p w:rsidR="00B5056B" w:rsidRPr="00B5056B" w:rsidRDefault="00B5056B" w:rsidP="00B5056B">
      <w:pPr>
        <w:widowControl w:val="0"/>
        <w:numPr>
          <w:ilvl w:val="0"/>
          <w:numId w:val="3"/>
        </w:numPr>
        <w:snapToGrid w:val="0"/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>приобретённые знания и умения в практической деятельности и повседневной жизни.</w:t>
      </w:r>
    </w:p>
    <w:p w:rsidR="00B5056B" w:rsidRPr="00B5056B" w:rsidRDefault="00B5056B" w:rsidP="00B5056B">
      <w:pPr>
        <w:widowControl w:val="0"/>
        <w:numPr>
          <w:ilvl w:val="0"/>
          <w:numId w:val="4"/>
        </w:numPr>
        <w:snapToGrid w:val="0"/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>овладеть знаниями и умениями, востребованными в повседневной жизни;</w:t>
      </w:r>
    </w:p>
    <w:p w:rsidR="00B5056B" w:rsidRPr="00B5056B" w:rsidRDefault="00B5056B" w:rsidP="00B5056B">
      <w:pPr>
        <w:widowControl w:val="0"/>
        <w:numPr>
          <w:ilvl w:val="0"/>
          <w:numId w:val="4"/>
        </w:numPr>
        <w:snapToGrid w:val="0"/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>уметь ориентироваться  в окружающем мире,</w:t>
      </w:r>
    </w:p>
    <w:p w:rsidR="00B5056B" w:rsidRPr="00B5056B" w:rsidRDefault="00B5056B" w:rsidP="00B5056B">
      <w:pPr>
        <w:widowControl w:val="0"/>
        <w:numPr>
          <w:ilvl w:val="0"/>
          <w:numId w:val="4"/>
        </w:numPr>
        <w:snapToGrid w:val="0"/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>уметь вести диалог, доказывать свою точку зрения, используя  различные аргументы;</w:t>
      </w:r>
    </w:p>
    <w:p w:rsidR="00B5056B" w:rsidRPr="00B5056B" w:rsidRDefault="00B5056B" w:rsidP="00B5056B">
      <w:pPr>
        <w:widowControl w:val="0"/>
        <w:numPr>
          <w:ilvl w:val="0"/>
          <w:numId w:val="4"/>
        </w:numPr>
        <w:snapToGrid w:val="0"/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6B">
        <w:rPr>
          <w:rFonts w:ascii="Times New Roman" w:eastAsia="Calibri" w:hAnsi="Times New Roman" w:cs="Times New Roman"/>
          <w:sz w:val="24"/>
          <w:szCs w:val="24"/>
        </w:rPr>
        <w:t>овладеть практическими навыками, необходимыми для  сохранения окружающе</w:t>
      </w:r>
      <w:r>
        <w:rPr>
          <w:rFonts w:ascii="Times New Roman" w:eastAsia="Calibri" w:hAnsi="Times New Roman" w:cs="Times New Roman"/>
          <w:sz w:val="24"/>
          <w:szCs w:val="24"/>
        </w:rPr>
        <w:t>й среды и собственного здоровья</w:t>
      </w:r>
    </w:p>
    <w:p w:rsidR="00B5056B" w:rsidRPr="00B5056B" w:rsidRDefault="00B5056B" w:rsidP="00B5056B">
      <w:pPr>
        <w:spacing w:after="160" w:line="256" w:lineRule="auto"/>
        <w:rPr>
          <w:rFonts w:ascii="Times New Roman" w:eastAsia="Calibri" w:hAnsi="Times New Roman" w:cs="Times New Roman"/>
          <w:b/>
          <w:sz w:val="28"/>
        </w:rPr>
      </w:pPr>
    </w:p>
    <w:p w:rsidR="00B5056B" w:rsidRPr="00B5056B" w:rsidRDefault="00B5056B" w:rsidP="00B5056B">
      <w:pPr>
        <w:widowControl w:val="0"/>
        <w:tabs>
          <w:tab w:val="center" w:pos="5037"/>
          <w:tab w:val="left" w:pos="7695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056B">
        <w:rPr>
          <w:rFonts w:ascii="Times New Roman" w:eastAsia="Calibri" w:hAnsi="Times New Roman" w:cs="Times New Roman"/>
          <w:b/>
          <w:sz w:val="24"/>
          <w:szCs w:val="24"/>
        </w:rPr>
        <w:t>2. Содержание учебного предмета (курса)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87" w:after="0" w:line="24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77" w:after="0" w:line="226" w:lineRule="exact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человека как важнейшая идейно-нравст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сателя, его позиция, отношение к несовершенству мира и стремление к нравственному и эстетическому идеалу.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72" w:after="0" w:line="240" w:lineRule="auto"/>
        <w:ind w:left="9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72" w:after="0" w:line="226" w:lineRule="exact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Предания.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Поэтическая автобиография народа. Устный рассказ об исторических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событиях.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«Воцарение Ивана Грозного», «Сороки-Ведьмы», «Петр и плотник».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Былины.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Вольга</w:t>
      </w:r>
      <w:proofErr w:type="spellEnd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Микула </w:t>
      </w:r>
      <w:proofErr w:type="spellStart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Селянинович</w:t>
      </w:r>
      <w:proofErr w:type="spellEnd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». 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Вопло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щение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былине нравственных свойств русского народа, прославление мирного труда. </w:t>
      </w:r>
      <w:proofErr w:type="gram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сила).</w:t>
      </w:r>
      <w:proofErr w:type="gramEnd"/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Киевский цикл былин.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«Илья Муромец и Соло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вей-разбойник».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Бескорыстное служение Родине и на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роду, мужество, справедливость, чувство собственного достоинства — основные черты характера Ильи Муром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 (Изучается одна былина по выбору.) Для внеклас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сного чтения.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14"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Новгородский цикл былин.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«Садко».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былины. Поэтичность. Тематическое различие Киевско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Новгородского циклов былин. Своеобразие былин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стиха. Собирание былин. Собиратели. (Для само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стоятельного чтения.)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«Калевала»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карело-финский мифологический эпос. Изображение жизни народа, его национальных тради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ций, обычаев, трудовых будней и праздников. </w:t>
      </w:r>
      <w:proofErr w:type="gram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 </w:t>
      </w:r>
      <w:proofErr w:type="spell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Ильмаринен</w:t>
      </w:r>
      <w:proofErr w:type="spell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ведьма Лоухи как представители светлого и темного миров карело-финских эпических песен (Для внеклассного чтения).</w:t>
      </w:r>
      <w:proofErr w:type="gramEnd"/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14"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Предание (развитие пред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ставлений). Гипербола (развитие представлений). Былина. Руны. Мифологический эпос (начальные представления).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24" w:right="1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Пословицы и поговорки.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мудрость посло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виц и поговорок. Выражение в них духа народного языка.</w:t>
      </w:r>
    </w:p>
    <w:p w:rsidR="00B5056B" w:rsidRPr="00B5056B" w:rsidRDefault="00B5056B" w:rsidP="00B5056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77" w:after="0" w:line="226" w:lineRule="exact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Сборники пословиц. </w:t>
      </w:r>
      <w:proofErr w:type="spell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Собиратели</w:t>
      </w:r>
      <w:proofErr w:type="gram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ословиц</w:t>
      </w:r>
      <w:proofErr w:type="spell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Меткость и точность языка. Краткость и выразительность. Прямой и переносный смысл пословиц. Пословицы народов ми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5" w:after="0" w:line="226" w:lineRule="exact"/>
        <w:ind w:left="5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 туры. Героический эпос, афори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стические жанры фольклора. Пословицы, поговорки (развитие представлений).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40" w:lineRule="auto"/>
        <w:ind w:left="9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77" w:after="0" w:line="221" w:lineRule="exact"/>
        <w:ind w:left="48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«Поучение» Владимира Мономаха 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(отрывок),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весть о Петре 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proofErr w:type="spellStart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Муромских». 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ные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^заветы Древней Руси. Внимание к личности, гимн любви и верности.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0" w:after="0" w:line="221" w:lineRule="exact"/>
        <w:ind w:left="53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Поучение (начальные пред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4" w:after="0" w:line="221" w:lineRule="exact"/>
        <w:ind w:left="53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временных лет». 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Отрывок «О пользе книг».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традиции уважительного отношения к книге.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4" w:after="0" w:line="206" w:lineRule="exact"/>
        <w:ind w:left="53" w:right="2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 (развитие пред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432" w:after="0" w:line="240" w:lineRule="auto"/>
        <w:ind w:left="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XVIII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72" w:after="0" w:line="226" w:lineRule="exact"/>
        <w:ind w:left="34" w:right="2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Васильевич Ломоносов.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ученом и поэте.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5" w:after="0" w:line="226" w:lineRule="exact"/>
        <w:ind w:left="24" w:right="1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 статуе Петра Великого», «Ода на день вос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шествия на Всероссийский престол </w:t>
      </w:r>
      <w:proofErr w:type="spellStart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ея</w:t>
      </w:r>
      <w:proofErr w:type="spellEnd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Величест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ва государыни Императрицы </w:t>
      </w:r>
      <w:proofErr w:type="spellStart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Елисаветы</w:t>
      </w:r>
      <w:proofErr w:type="spellEnd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Петровны 1747 года»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(отрывок). Уверенность Ломоносова 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нейшей чертой гражданина.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5" w:after="0" w:line="202" w:lineRule="exact"/>
        <w:ind w:left="10" w:right="4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Ода (начальные представ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235" w:after="0" w:line="221" w:lineRule="exact"/>
        <w:ind w:right="4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Гавриил Романович Державин.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рассказ о 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поэте.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«Река времен в своем </w:t>
      </w:r>
      <w:proofErr w:type="spellStart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стремленьи</w:t>
      </w:r>
      <w:proofErr w:type="spellEnd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...», «На птичку...», «Признание».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о смысле жиз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о судьбе. Утверждение необходимости свободы творчества.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40" w:lineRule="auto"/>
        <w:ind w:left="7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8851264</wp:posOffset>
                </wp:positionH>
                <wp:positionV relativeFrom="paragraph">
                  <wp:posOffset>-201295</wp:posOffset>
                </wp:positionV>
                <wp:extent cx="0" cy="6492240"/>
                <wp:effectExtent l="0" t="0" r="19050" b="228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2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96.95pt,-15.85pt" to="696.95pt,4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русской </w:t>
      </w:r>
      <w:proofErr w:type="spellStart"/>
      <w:proofErr w:type="gramStart"/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ли•тературы</w:t>
      </w:r>
      <w:proofErr w:type="spellEnd"/>
      <w:proofErr w:type="gramEnd"/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67" w:after="0" w:line="226" w:lineRule="exact"/>
        <w:ind w:left="38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Сергеевич Пушкин.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0" w:after="0" w:line="226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«Полтава» («Полтавский бой»), «Медный всадник»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19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(вступление «На берегу пустынных волн...»),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«Песнь о ве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щем Олеге».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Пушкина к истории России. Мас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Карла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XII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)-. Авторское отношение к героям. Летописный источник «Песни о вещем Олеге». Особенности композит </w:t>
      </w:r>
      <w:proofErr w:type="spell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proofErr w:type="spell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Своеобразие языка. Смысл сопоставления Олега и волхва. Художественное воспроизведение быта и нравов Древней Руси.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5" w:after="0" w:line="226" w:lineRule="exact"/>
        <w:ind w:left="29" w:right="38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(развитие пред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0" w:after="0" w:line="226" w:lineRule="exact"/>
        <w:ind w:left="29" w:right="43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«Борис Годунов» </w:t>
      </w:r>
      <w:r w:rsidRPr="00B50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(сцена в Пудовом монастыре).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 летописца как образ древнерусского писателя. Мо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вествования и как завет будущим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поколениям.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19" w:right="4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«Станционный смотритель».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«малень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кого человека», его положения в обществе. Пробуждение человеческого достоинства и чувства протеста. </w:t>
      </w:r>
      <w:proofErr w:type="gram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</w:t>
      </w:r>
      <w:proofErr w:type="gram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гуманистическое в повести.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19" w:right="5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Повесть (развитие пред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01" w:after="0" w:line="226" w:lineRule="exact"/>
        <w:ind w:left="19" w:right="4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right="5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Песня про царя</w:t>
      </w:r>
      <w:proofErr w:type="gramEnd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Ивана Васильевича, молодого опричника и удалого купца Калашникова».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Поэма об историческом прошлом Руси. Картины быта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Кирибеевичем</w:t>
      </w:r>
      <w:proofErr w:type="spell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10" w:right="53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сюжета поэмы. Авторское отношение к </w:t>
      </w:r>
      <w:proofErr w:type="gram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Связь поэмы с произведениями устно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народного творчества. Оценка героев с позиций на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рода. Образы гусляров. Язык и стих поэмы.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right="67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волнуется желтеющая нива...», «Молит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ва», «Ангел».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34" w:after="0" w:line="226" w:lineRule="exact"/>
        <w:ind w:right="38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«Ангел» как воспоминание об идеаль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гармонии, о «небесных» звуках, оставшихся в памя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трудную...»)— готовность ринуться навстречу знакомым гармоничным звукам, символизирующим ожидаемое счастье на земле.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50" w:lineRule="exact"/>
        <w:ind w:left="24" w:right="48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литературы. </w:t>
      </w:r>
      <w:proofErr w:type="spell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(развитие представлений).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91" w:after="0" w:line="259" w:lineRule="exact"/>
        <w:ind w:left="24" w:right="43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сателе.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0" w:lineRule="exact"/>
        <w:ind w:left="29"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«Тарас Бульба».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боевого товарище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осуждение предательства. Героизм и самоотвер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Андрию</w:t>
      </w:r>
      <w:proofErr w:type="spell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смысл этого противопоставления. Пат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риотический пафос повести.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0" w:lineRule="exact"/>
        <w:ind w:left="48" w:right="2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изображения людей и природы в по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вести.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0" w:lineRule="exact"/>
        <w:ind w:left="53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Историческая и фольклор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основа произведения. Роды литературы: эпос (раз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понятия).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герой (развитие понятия).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15" w:after="0" w:line="259" w:lineRule="exact"/>
        <w:ind w:left="43" w:right="1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 Сергеевич Тургенев.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5" w:lineRule="exact"/>
        <w:ind w:left="58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«Бирюк».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крестьян, авторское от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ношение к </w:t>
      </w:r>
      <w:proofErr w:type="gram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бесправным</w:t>
      </w:r>
      <w:proofErr w:type="gram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обездоленным. Мастерство в изображении пейзажа. Художественные особенности рассказа.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4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Стихотворения в прозе.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«Русский язык».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Тургенев о богатстве и красоте русского языка. Родной язык как духовная опора человека.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«Близнецы», «Два богача».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Нравственность и человеческие взаимоотношения.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Стихотворения в прозе.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30" w:after="0" w:line="245" w:lineRule="exact"/>
        <w:ind w:left="67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Алексеевич Некрасов.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0" w:lineRule="exact"/>
        <w:ind w:left="62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«Русские женщины» </w:t>
      </w:r>
      <w:r w:rsidRPr="00B50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(«Княгиня Трубецкая»).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бирь. Художественные особенности исторических поэм Некрасова.</w:t>
      </w:r>
    </w:p>
    <w:p w:rsidR="00B5056B" w:rsidRPr="00B5056B" w:rsidRDefault="00B5056B" w:rsidP="00B5056B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62" w:after="0" w:line="216" w:lineRule="exact"/>
        <w:ind w:left="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8632189</wp:posOffset>
                </wp:positionH>
                <wp:positionV relativeFrom="paragraph">
                  <wp:posOffset>-389890</wp:posOffset>
                </wp:positionV>
                <wp:extent cx="0" cy="7101840"/>
                <wp:effectExtent l="0" t="0" r="19050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18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79.7pt,-30.7pt" to="679.7pt,5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«Размышления у парадного подъезда».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поэ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за судьбу народа. Своеобразие некрасовской музы. (Для чтения и обсуждения.)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5" w:after="0" w:line="226" w:lineRule="exact"/>
        <w:ind w:left="38" w:right="1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Поэма (развитие понятия). Трехсложные размеры стиха (развитие понятия).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34" w:after="0" w:line="226" w:lineRule="exac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Алексей Константинович Толстой.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19" w:right="14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Исторические баллады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«Василий Шибанов» </w:t>
      </w:r>
      <w:r w:rsidRPr="00B50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Ми-хайло</w:t>
      </w:r>
      <w:proofErr w:type="gramEnd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Репнин».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исторического коло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рита эпохи. Правда и вымысел. Тема древнерусского «рыцарства», противостоящего самовластию.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235" w:after="0" w:line="240" w:lineRule="auto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Смех сквозь слезы, или «Уроки Щедрина»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77" w:after="0" w:line="226" w:lineRule="exact"/>
        <w:ind w:left="38" w:righ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5" w:after="0" w:line="226" w:lineRule="exact"/>
        <w:ind w:left="24" w:right="1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о том, как один мужик двух генералов прокормил».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пороки общества. Парази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«Дикий помещик».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самостоятельного чтения.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16" w:lineRule="exact"/>
        <w:ind w:left="24" w:right="38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Гротеск (начальные пред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73" w:after="0" w:line="211" w:lineRule="exact"/>
        <w:ind w:left="10" w:right="48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Лев Николаевич Толстой.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9" w:after="0" w:line="226" w:lineRule="exact"/>
        <w:ind w:left="14" w:right="3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«Детство».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из повести: «Классы», «Наталья </w:t>
      </w:r>
      <w:proofErr w:type="spell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Савишна</w:t>
      </w:r>
      <w:proofErr w:type="spell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Maman</w:t>
      </w:r>
      <w:proofErr w:type="spell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5" w:after="0" w:line="226" w:lineRule="exact"/>
        <w:ind w:left="5" w:right="5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Автобиографическое худо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жественное произведение (развитие понятия). Герой-повествователь (развитие понятия).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63" w:after="0" w:line="221" w:lineRule="exact"/>
        <w:ind w:right="67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 Алексеевич Бунин.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0" w:lineRule="exact"/>
        <w:ind w:left="10" w:right="67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«Цифры».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в семье. Герой расска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за: сложность взаимопонимания детей и взрослых.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0" w:lineRule="exac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«Лапти».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Душевное богатство простого крестьянина.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230" w:after="0" w:line="240" w:lineRule="auto"/>
        <w:ind w:left="1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Смешное</w:t>
      </w:r>
      <w:proofErr w:type="gramEnd"/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грустное рядом, или «Уроки Чехова»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78" w:lineRule="exact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Антон Павлович Чехов.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«Хамелеон».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картина нравов. Осмеяние тру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сости и угодничества. Смысл названия рассказа. «</w:t>
      </w:r>
      <w:proofErr w:type="spellStart"/>
      <w:proofErr w:type="gram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</w:t>
      </w:r>
      <w:proofErr w:type="spellEnd"/>
      <w:r w:rsidRPr="00B5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056B">
        <w:rPr>
          <w:rFonts w:ascii="Times New Roman" w:eastAsia="Times New Roman" w:hAnsi="Times New Roman" w:cs="Times New Roman"/>
          <w:sz w:val="24"/>
          <w:szCs w:val="24"/>
          <w:lang w:eastAsia="ru-RU"/>
        </w:rPr>
        <w:t>рящ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proofErr w:type="gram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фамилии» как средство юмористической харак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теристики.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54" w:lineRule="exact"/>
        <w:ind w:left="14" w:right="14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«Злоумышленник», «Размазня».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Многогранность ко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мического в рассказах А. П. Чехова. (Для чтения и обсуж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дения.)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50" w:lineRule="exact"/>
        <w:ind w:left="34" w:right="139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87" w:after="0" w:line="240" w:lineRule="auto"/>
        <w:ind w:left="1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«Край ты мой, родимый край!»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34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 русских поэтов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о </w:t>
      </w:r>
      <w:proofErr w:type="gram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</w:t>
      </w:r>
      <w:proofErr w:type="gramEnd"/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5" w:after="0" w:line="240" w:lineRule="auto"/>
        <w:ind w:lef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0" w:lineRule="exact"/>
        <w:ind w:left="19" w:right="1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Жуковский. </w:t>
      </w:r>
      <w:r w:rsidRPr="00B50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«Приход весны»; 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Бунин. </w:t>
      </w:r>
      <w:r w:rsidRPr="00B50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«Родина»; 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К. Толстой. </w:t>
      </w:r>
      <w:r w:rsidRPr="00B50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«Край ты мой, родимый край...», «Благо</w:t>
      </w:r>
      <w:r w:rsidRPr="00B50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вест».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изображение родной природы и вы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ражение авторского настроения, миросозерцания.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245" w:after="0" w:line="240" w:lineRule="auto"/>
        <w:ind w:left="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62" w:after="0" w:line="226" w:lineRule="exact"/>
        <w:ind w:lef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 Горький.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91" w:right="7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«Детство».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Автобиографический характер повести. Изображение «свинцовых мерзостей жизни». Дед </w:t>
      </w:r>
      <w:proofErr w:type="gram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Каши-</w:t>
      </w:r>
      <w:proofErr w:type="spell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</w:t>
      </w:r>
      <w:proofErr w:type="spellEnd"/>
      <w:proofErr w:type="gram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«Яркое, здоровое, творческое в русской жизни» (Алеша, бабушка, Цыганок, Хорошее Дело).</w:t>
      </w:r>
      <w:proofErr w:type="gram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быта и характеров. Вера в творческие силы народа.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4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«Старуха </w:t>
      </w:r>
      <w:proofErr w:type="spellStart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Изергиль</w:t>
      </w:r>
      <w:proofErr w:type="spellEnd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</w:t>
      </w:r>
      <w:r w:rsidRPr="00B50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(«Легенда о Данко»).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45" w:lineRule="exact"/>
        <w:ind w:left="106" w:right="53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53" w:after="0" w:line="269" w:lineRule="exact"/>
        <w:ind w:left="115" w:right="5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Владимир Владимирович Маяковский.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0" w:lineRule="exact"/>
        <w:ind w:left="110" w:right="3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«Необычайное приключение, бывшее с Владими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ром Маяковским летом на даче».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автора о ро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0" w:lineRule="exact"/>
        <w:ind w:left="125"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«Хорошее отношение к лошадям».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40" w:lineRule="exact"/>
        <w:ind w:left="144"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(на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0" w:lineRule="exact"/>
        <w:ind w:lef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Леонид Николаевич Андреев.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14" w:right="5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Кусака</w:t>
      </w:r>
      <w:proofErr w:type="gramEnd"/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сострадания к братьям нашим меньшим, бессердечие героев. Гуманистический пафос произведения.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230" w:after="0" w:line="230" w:lineRule="exact"/>
        <w:ind w:left="19" w:right="1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Андрей Платонович Платонов.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right="14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«Юшка».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герой произведения, его непо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хожесть на окружающих людей, душевная щедрость. Любовь и ненависть окружающих героя людей. Юш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незаметный герой с большим сердцем. Осозна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необходимости сострадания и уважения к челове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Неповторимость и ценность каждой человеческой личности.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5" w:after="0" w:line="226" w:lineRule="exact"/>
        <w:ind w:left="19"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 прекрасном и яростном мире».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как нрав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ственное содержание человеческой жизни. Идеи доб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роты, взаимопонимания, жизни для других. Своеоб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разие языка прозы Платонова (для самостоятельного чтения).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230" w:after="0" w:line="226" w:lineRule="exact"/>
        <w:ind w:left="14" w:right="1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Борис Леонидович Пастернак.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о поэте.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«Июль», «Никого не будет в доме...».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роды, преображенные поэтическим зрением Пастер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нака. Сравнения и метафоры в художественном мире поэта.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331" w:after="0" w:line="24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 дорогах войны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77" w:after="0" w:line="226" w:lineRule="exact"/>
        <w:ind w:left="10" w:right="2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с поэтом — участником Великой Отечест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войны. Героизм, патриотизм, самоотвержен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трудности и радости грозных лет войны в стихо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творениях поэтов — участников войны: 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Ахматовой, К. Симонова, А. Твардовского, А. Суркова, Н. Тихо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нова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Ритмы и образы военной лирики.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5" w:after="0" w:line="221" w:lineRule="exact"/>
        <w:ind w:left="19" w:righ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литературы. Публицистика. Интервью как жанр публицистики (начальные представления),     </w:t>
      </w:r>
      <w:proofErr w:type="spell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226" w:after="0" w:line="230" w:lineRule="exact"/>
        <w:ind w:left="14" w:right="2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Федор Александрович Абрамов.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 чем плачут лошади».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и нравственно-экологические проблемы, поднятые в рас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Литературные традиции.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62" w:after="0" w:line="240" w:lineRule="exact"/>
        <w:ind w:left="10" w:right="1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Евгений Иванович Носов.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0" w:lineRule="exact"/>
        <w:ind w:lef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«Кукла»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proofErr w:type="spell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«Живое пламя».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внутрен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ней, духовной красоты человека. Протест против равно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душия, </w:t>
      </w:r>
      <w:proofErr w:type="spell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бездуховности</w:t>
      </w:r>
      <w:proofErr w:type="spell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безразличного отношения 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окружающим людям, природе. Осознание огромной ро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прекрасного в душе человека, в окружающей приро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 Взаимосвязь природы и человека.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01" w:after="0" w:line="230" w:lineRule="exact"/>
        <w:ind w:left="14"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Юрий Павлович Казаков.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0" w:lineRule="exact"/>
        <w:ind w:lef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«Тихое утро».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детей, взаимопо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мощь, взаимовыручка. Особенности характера геро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78" w:after="0" w:line="240" w:lineRule="auto"/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«Тихая моя Родина»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77" w:after="0" w:line="226" w:lineRule="exact"/>
        <w:ind w:left="14" w:right="1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родной природе, собствен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 восприятии окружающего 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(В. Брюсов, Ф. Сологуб, С. Есенин, Н. Заболоцкий, Н. Рубцов).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рода. Выражение душевных настроений, состояний чело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через описание картин природы. Общее и индивиду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альное в восприятии родной природы русскими поэтами.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06" w:after="0" w:line="226" w:lineRule="exact"/>
        <w:ind w:left="19" w:right="2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 о поэте.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right="14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«Снега потемнеют синие...», «Июль 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макушка лета...», «На дне моей жизни...».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поэта о взаимосвязи человека и природы, о неразделимости судьбы человека и народа.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5" w:right="2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(разви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понятия).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91" w:after="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Дмитрий Сергеевич Лихачев. 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«Земля родная»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из книги). Духовное напутствие молодежи.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14" w:right="24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97" w:after="0" w:line="230" w:lineRule="exact"/>
        <w:ind w:left="1349" w:right="998" w:firstLine="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улыбаются, или Смех Михаила Зощенко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91" w:after="0" w:line="221" w:lineRule="exact"/>
        <w:ind w:left="5" w:right="38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Зощенко.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о писателе. Рассказ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«Беда». </w:t>
      </w:r>
      <w:proofErr w:type="gram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</w:t>
      </w:r>
      <w:proofErr w:type="gram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грустное в рассказах писателя.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34" w:after="0" w:line="240" w:lineRule="auto"/>
        <w:ind w:left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Песни на слова русских поэтов 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82" w:after="0" w:line="226" w:lineRule="exact"/>
        <w:ind w:lef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Вертинский.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«Доченьки»; 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Гофф.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«Русское поле»; </w: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Б. Окуджава.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 смоленской дороге...».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рические размышления о жизни, быстро текущем вре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мени. Светлая грусть переживаний.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206" w:after="0" w:line="240" w:lineRule="auto"/>
        <w:ind w:left="8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народов России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62" w:after="0" w:line="226" w:lineRule="exact"/>
        <w:ind w:left="24" w:righ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Расул Гамзатов.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дагестанском поэте.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5" w:after="0" w:line="226" w:lineRule="exact"/>
        <w:ind w:left="19" w:right="1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«Опять за спиною родная земля...», «Я вновь пришел сюда и сам не верю...»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цикла «Восьми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стишия»),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моей Родине».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0" w:after="0" w:line="226" w:lineRule="exact"/>
        <w:ind w:left="19"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к истокам, основам жизни. Осмысле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зрелости собственного возраста, зрелости обще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245" w:after="0" w:line="240" w:lineRule="auto"/>
        <w:ind w:left="11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62" w:after="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Роберт </w:t>
      </w:r>
      <w:proofErr w:type="gramStart"/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Берне</w:t>
      </w:r>
      <w:proofErr w:type="gramEnd"/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19" w:right="29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«Честная бедность».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народа о спра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ведливости и честности. </w:t>
      </w:r>
      <w:proofErr w:type="gram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Народно-поэтический</w:t>
      </w:r>
      <w:proofErr w:type="gram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произведения.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1" w:lineRule="exact"/>
        <w:ind w:left="5" w:right="4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margin">
                  <wp:posOffset>-1440181</wp:posOffset>
                </wp:positionH>
                <wp:positionV relativeFrom="paragraph">
                  <wp:posOffset>218440</wp:posOffset>
                </wp:positionV>
                <wp:extent cx="0" cy="3498850"/>
                <wp:effectExtent l="0" t="0" r="19050" b="254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3.4pt,17.2pt" to="-113.4pt,2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" strokeweight=".25pt">
                <w10:wrap anchorx="margin"/>
              </v:line>
            </w:pict>
          </mc:Fallback>
        </mc:AlternateConten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Джордж Гордон Байрон.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«Ты кончил жизни путь, герой!».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герою, павшему в борьбе за свободу Ро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дины.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20" w:after="0" w:line="226" w:lineRule="exact"/>
        <w:ind w:left="5" w:right="43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Японские хокку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(трехстишия). Изображение жизни природы и жизни человека в их нерасторжимом единст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на фоне круговорота времен года. Поэтическая кар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тина, нарисованная одним-двумя штрихами.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19" w:right="38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Особенности жанра хокку (хайку).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26" w:lineRule="exact"/>
        <w:ind w:left="10" w:right="53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margin">
                  <wp:posOffset>-1211581</wp:posOffset>
                </wp:positionH>
                <wp:positionV relativeFrom="paragraph">
                  <wp:posOffset>43815</wp:posOffset>
                </wp:positionV>
                <wp:extent cx="0" cy="1749425"/>
                <wp:effectExtent l="0" t="0" r="19050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94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95.4pt,3.45pt" to="-95.4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" strokeweight=".7pt">
                <w10:wrap anchorx="margin"/>
              </v:line>
            </w:pict>
          </mc:Fallback>
        </mc:AlternateContent>
      </w: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О. Генри.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«Дары волхвов». 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любви и преданно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сти. Жертвенность во имя любви. </w:t>
      </w:r>
      <w:proofErr w:type="gram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</w:t>
      </w:r>
      <w:proofErr w:type="gram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возвышен* </w:t>
      </w:r>
      <w:proofErr w:type="spell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proofErr w:type="spell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рассказе.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before="101" w:after="0" w:line="230" w:lineRule="exac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Рей Дуглас </w:t>
      </w:r>
      <w:proofErr w:type="spellStart"/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Брэдбери</w:t>
      </w:r>
      <w:proofErr w:type="spellEnd"/>
      <w:r w:rsidRPr="00B5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50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«Каникулы».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0" w:lineRule="exact"/>
        <w:ind w:left="10" w:right="43"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Фантастические рассказы Рея </w:t>
      </w:r>
      <w:proofErr w:type="spellStart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выраже</w:t>
      </w:r>
      <w:r w:rsidRPr="00B5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стремления уберечь людей от зла и опасности на Земле. Мечта 6 чудесной победе добра.</w:t>
      </w: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0" w:lineRule="exact"/>
        <w:ind w:left="10" w:right="43"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0" w:lineRule="exact"/>
        <w:ind w:left="10" w:right="43"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0" w:lineRule="exact"/>
        <w:ind w:left="10" w:right="43"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0" w:lineRule="exact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56B" w:rsidRPr="00B5056B" w:rsidRDefault="00B5056B" w:rsidP="00B5056B">
      <w:pPr>
        <w:widowControl w:val="0"/>
        <w:shd w:val="clear" w:color="auto" w:fill="FFFFFF"/>
        <w:snapToGrid w:val="0"/>
        <w:spacing w:after="0" w:line="230" w:lineRule="exact"/>
        <w:ind w:left="10" w:right="43"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56B" w:rsidRPr="00B5056B" w:rsidRDefault="00B5056B" w:rsidP="00B5056B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B5056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3.Календарно-тематическое планирование</w:t>
      </w:r>
    </w:p>
    <w:p w:rsidR="00B5056B" w:rsidRPr="00B5056B" w:rsidRDefault="00B5056B" w:rsidP="00B505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"/>
        <w:gridCol w:w="8152"/>
        <w:gridCol w:w="236"/>
        <w:gridCol w:w="1182"/>
      </w:tblGrid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</w:tr>
      <w:tr w:rsidR="00B5056B" w:rsidRPr="00B5056B" w:rsidTr="00790252">
        <w:trPr>
          <w:gridAfter w:val="2"/>
          <w:wAfter w:w="1418" w:type="dxa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Введение (1 ч.)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Устное народное творчество. Предания.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Эпос народов мира. Былины. «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Вольга</w:t>
            </w:r>
            <w:proofErr w:type="spell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Русские былины Киевского и Новгородского циклов.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«Калевала»- 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карелофинский</w:t>
            </w:r>
            <w:proofErr w:type="spell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мифологический эпос. «Песнь о Роланде».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Народная мудрость пословиц и поговорок.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B5056B" w:rsidRPr="00B5056B" w:rsidTr="00790252">
        <w:trPr>
          <w:gridAfter w:val="2"/>
          <w:wAfter w:w="1418" w:type="dxa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 ДРЕВНЕРУССКОЙ ЛИТЕРАТУРЫ (2 Ч.+1)</w:t>
            </w:r>
          </w:p>
        </w:tc>
      </w:tr>
      <w:tr w:rsidR="00B5056B" w:rsidRPr="00B5056B" w:rsidTr="00790252">
        <w:trPr>
          <w:trHeight w:val="990"/>
        </w:trPr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Русские летописи. «Повесть временных лет». «Поучение Владимира Мономаха» (отрывок).  </w:t>
            </w:r>
          </w:p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«Повесть о Петре и 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Муромских»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Контрольная работа   по теме «Древнерусская литература»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gridAfter w:val="2"/>
          <w:wAfter w:w="1418" w:type="dxa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XVIII</w:t>
            </w: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ВЕКА 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2Ч.)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М.В. Ломоносов. Ода «К статуе Петра Великого», «Ода на день восшествия на Всероссийский престол Ее Величества Государыни Императрицы 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Петровны 1747 года» (отрывок)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Г.Р. Державин. Стихотворения «Река времен в своем 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стремленьи</w:t>
            </w:r>
            <w:proofErr w:type="spellEnd"/>
            <w:proofErr w:type="gram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..», «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птичку», «Признание»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10173" w:type="dxa"/>
            <w:gridSpan w:val="5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5056B" w:rsidRPr="00B5056B" w:rsidRDefault="00B5056B" w:rsidP="00B50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XIX</w:t>
            </w: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ВЕКА 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28 Ч.)</w:t>
            </w:r>
          </w:p>
        </w:tc>
      </w:tr>
      <w:tr w:rsidR="00B5056B" w:rsidRPr="00B5056B" w:rsidTr="00790252">
        <w:tc>
          <w:tcPr>
            <w:tcW w:w="10173" w:type="dxa"/>
            <w:gridSpan w:val="5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Александр Сергеевич Пушкин 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 ч.)</w:t>
            </w:r>
          </w:p>
        </w:tc>
      </w:tr>
      <w:tr w:rsidR="00B5056B" w:rsidRPr="00B5056B" w:rsidTr="00790252">
        <w:trPr>
          <w:trHeight w:val="539"/>
        </w:trPr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А.С. Пушкин. Поэма «Полтава» (отрывок).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trHeight w:val="419"/>
        </w:trPr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«Медный всадник» (отрывок).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trHeight w:val="553"/>
        </w:trPr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А. С. Пушкин «Песнь о вещем Олеге»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trHeight w:val="550"/>
        </w:trPr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А.С. Пушкин. Драма «Борис 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Годунов»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:с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цена</w:t>
            </w:r>
            <w:proofErr w:type="spell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Чудовом монастыре.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trHeight w:val="559"/>
        </w:trPr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А.С. Пушкин.  «Станционный 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смотритель»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:и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зображение</w:t>
            </w:r>
            <w:proofErr w:type="spell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маленького человека.</w:t>
            </w:r>
          </w:p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Автор и герои.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М.Ю. Лермонтов «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Ивана Васильевича, молодого опричника и удалого купца Калашникова»: конфликт и система образов.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М.Ю. Лермонтов. «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Ивана Васильевича, молодого опричника и удалого купца Калашникова». Защита Калашниковым человеческого достоинства.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trHeight w:val="664"/>
        </w:trPr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М.Ю. Лермонтов. Стихотворения «Когда волнуется желтеющая нива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..», «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Ангел», «Молитва»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Подготовка к домашнему сочинению по произведениям А.С Пушкина и 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highlight w:val="yellow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Н.В. Гоголь. Повесть «Тарас 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Бульба»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:о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браз</w:t>
            </w:r>
            <w:proofErr w:type="spell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Тараса Бульбы.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Героизм и самоотверженность Тараса и товарищей-запорожцев в борьбе за освобождение родной земли в повестях Н.В. Гоголя «Тарас Бульба»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Остап и  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Андрий</w:t>
            </w:r>
            <w:proofErr w:type="spell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повести Н.В. Гоголя «Тарас Бульба»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Патриотический пафос повести «Тарас Бульба».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Классное сочинение по повести Н.В. Гоголя «Тарас Бульба»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Иван Сергеевич Тургенев 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ч.)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Изображение быта крестьян, авторское отношение к бесправным и обездоленным в рассказе И.С. Тургенева «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Бирюк»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.А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нализ</w:t>
            </w:r>
            <w:proofErr w:type="spell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сочинения.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И.С. Тургенев. Стихотворение в прозе «Русский язык». Родной язык как духовная опора человека. «Близнецы», «Два богача»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gridAfter w:val="2"/>
          <w:wAfter w:w="1418" w:type="dxa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Николай Алексеевич Некрасов (2 ч.)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Н.А. Некрасов. Поэма «Русские женщины» («Княгиня Трубецкая»). Историческая основа поэмы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Стихотворение «Размышления у парадного подъезда». Боль Н.А. Некрасова за судьбу народа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А.К. Толстой. «Василий Шибанов» и «Князь Михайло Репнин» как исторические баллады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gridAfter w:val="2"/>
          <w:wAfter w:w="1418" w:type="dxa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Смех сквозь слезы, или уроки Щедрина (2 ч.)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Нравственные пороки общества в сказке М.Е. Салтыкова-Щедрина</w:t>
            </w:r>
          </w:p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«Повесть о том, как один мужик двух генералов прокормил».  </w:t>
            </w:r>
          </w:p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Сказка М.Е. Салтыкова-Щедрина   «Дикий помещик».  Подготовка к сочинению "Средства создания комического</w:t>
            </w:r>
          </w:p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в сказках  М.Е. Салтыкова-Щедрина».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gridAfter w:val="2"/>
          <w:wAfter w:w="1418" w:type="dxa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Лев Николаевич Толстой 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 ч.)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Л.Н. Толстой. Главы из повести «Детство». 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«Классы» (взаимоотношения детей и взрослых»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«Наталья 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Саввишна</w:t>
            </w:r>
            <w:proofErr w:type="spell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». Проявление чувств героя в повести Л.Н. Толстого.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Контрольная работа   по произведениям 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И.С. Тургенева, Н.А. Некрасова, М.Е. Салтыкова-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Щедрина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,Л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.Н.Толстого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«Хамелеон». Живая картина нравов в рассказе А.П. Чехова.</w:t>
            </w:r>
          </w:p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«Злоумышленник»</w:t>
            </w:r>
          </w:p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юмористической характеристики в рассказах А.П. Чехова «Размазня», «Тоска».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В.А. Жуковский «Приход весны». И.А. Бунин «Родина». А.К. Толстой «Край ты мой, родимый край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..», «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Благовест».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534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Воспитание детей в семье в рассказе И.А. Бунина «Цифры»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534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gridAfter w:val="2"/>
          <w:wAfter w:w="1418" w:type="dxa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Максим Горький 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ч.)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Автобиографический характер повести М. Горького «Детство».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Романтические рассказы 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«Старуха 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Изергиль</w:t>
            </w:r>
            <w:proofErr w:type="spell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(легенда о Данко)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gridAfter w:val="2"/>
          <w:wAfter w:w="1418" w:type="dxa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 xml:space="preserve">Владимир Владимирович Маяковский 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ч.)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В.В. Маяковский.   «Необычайное приключение, бывшее с Владимиром Маяковским летом на даче»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Два взгляда на мир в стихотворениях В.В. Маяковского «Хорошее отношение к лошадям»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gridAfter w:val="2"/>
          <w:wAfter w:w="1418" w:type="dxa"/>
          <w:trHeight w:val="378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Леонид Николаевич Андреев 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 ч.)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Чувство сострадания к братьям нашим меньшим, бессердечие героев в рассказе Л.Н. Андреева « 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Кусака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gridAfter w:val="2"/>
          <w:wAfter w:w="1418" w:type="dxa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Андрей Платонович Платонов 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 ч.)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Главный герой рассказа А.П. Платонова «Юшка».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</w:tr>
      <w:tr w:rsidR="00B5056B" w:rsidRPr="00B5056B" w:rsidTr="00790252">
        <w:trPr>
          <w:trHeight w:val="330"/>
        </w:trPr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А.П. Платонова « В прекрасном и яростном мире».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trHeight w:val="645"/>
        </w:trPr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Классное сочинение по произведениям писателей  ХХ века.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gridAfter w:val="2"/>
          <w:wAfter w:w="1418" w:type="dxa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Борис Леонидович Пастернак (1 ч.)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Стихотворения «Июль», «Никого не будет в доме». Картины природы, преображенные поэтическим зрением Б.Л. Пастернака. Анализ сочинения.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А.Т. Твардовский. Стихотворения «Снега темнеют синие…», «Июль – макушка лета», «На дне моей жизни»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gridAfter w:val="2"/>
          <w:wAfter w:w="1418" w:type="dxa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На дорогах войны (обзор) 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2ч.)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дорогах войны.</w:t>
            </w: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Героизм, патриотизм грозных лет войны в стихотворениях А.А. Ахматовой, К.М. Симонова, А.А. Суркова, А.Т. Твардовского, Н.С. Тихонова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</w:tr>
      <w:tr w:rsidR="00B5056B" w:rsidRPr="00B5056B" w:rsidTr="00790252">
        <w:trPr>
          <w:gridAfter w:val="2"/>
          <w:wAfter w:w="1418" w:type="dxa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Федор Александрович Абрамов 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 ч.)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Ф.А. Абрамов. «О чем плачут лошади». Эстетические и нравственно-экологические проблемы в рассказе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gridAfter w:val="2"/>
          <w:wAfter w:w="1418" w:type="dxa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Евгений Иванович Носов 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ч.)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Сила внутренней духовной красоты человека в рассказе Е.И. Носова «Кукла», «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Акимыч</w:t>
            </w:r>
            <w:proofErr w:type="spell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Взаимосвязь природы и человека в рассказе Е.И. Носова «Живое пламя»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Взаимоотношение детей, взаимопомощь и взаимовыручка в рассказе Ю.П. Казакова «Тихое утро»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gridAfter w:val="2"/>
          <w:wAfter w:w="1418" w:type="dxa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«Тихая моя Родина…» (обзор) 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2ч.)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</w:tr>
      <w:tr w:rsidR="00B5056B" w:rsidRPr="00B5056B" w:rsidTr="00790252">
        <w:trPr>
          <w:gridAfter w:val="1"/>
          <w:wAfter w:w="1182" w:type="dxa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Д.С. Лихачев 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 ч.)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Д.С. Лихачев. Духовное напутствие молодежи в главах книги «Земля родная»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gridAfter w:val="1"/>
          <w:wAfter w:w="1182" w:type="dxa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Писатели улыбаются, или Смех Михаила Зощенко 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 ч.)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Смешное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грустное в рассказах М. Зощенко. Рассказ «Беда»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gridAfter w:val="2"/>
          <w:wAfter w:w="1418" w:type="dxa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Песни на слова русских поэтов </w:t>
            </w: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XX</w:t>
            </w: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века 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1ч)</w:t>
            </w:r>
          </w:p>
        </w:tc>
      </w:tr>
      <w:tr w:rsidR="00B5056B" w:rsidRPr="00B5056B" w:rsidTr="00790252">
        <w:trPr>
          <w:trHeight w:val="972"/>
        </w:trPr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Песни на слова русских поэтов </w:t>
            </w: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XX</w:t>
            </w: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века.</w:t>
            </w: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Вердинский</w:t>
            </w:r>
            <w:proofErr w:type="spell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«Доченьки», И.А. Гофф «Русское поле». Лирические размышления о жизни. Б. Ш. Окуджава «По Смоленской дороге». Светлая грусть переживаний. Проект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trHeight w:val="134"/>
        </w:trPr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Контрольная работа   по произведениям писателей </w:t>
            </w: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XX</w:t>
            </w: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10173" w:type="dxa"/>
            <w:gridSpan w:val="5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ИЗ ЛИТЕРАТУРЫ НАРОДОВ РОССИИ </w:t>
            </w:r>
            <w:proofErr w:type="gramStart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 Ч)</w:t>
            </w:r>
          </w:p>
        </w:tc>
      </w:tr>
      <w:tr w:rsidR="00B5056B" w:rsidRPr="00B5056B" w:rsidTr="00790252">
        <w:trPr>
          <w:trHeight w:val="844"/>
        </w:trPr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Расул Гамзатов. Стихотворения «Опять за спиною родная земля». «Я вновь пришел сюда и сам не верю…», «О моей Родине». Возвращения к истокам, основам жизни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rPr>
          <w:gridAfter w:val="2"/>
          <w:wAfter w:w="1418" w:type="dxa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 ЗАРУБЕЖНОЙ ЛИТЕРАТУРЫ (5 Ч.)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Представления народа о справедливости и честности. «Честная бедность» Роберта Бернса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Сила любви и преданности О. Генри «Дары волхвов». Фантастические рассказы Р. </w:t>
            </w:r>
            <w:proofErr w:type="spellStart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Бредбери</w:t>
            </w:r>
            <w:proofErr w:type="spellEnd"/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B5056B" w:rsidRPr="00B5056B" w:rsidTr="00790252">
        <w:trPr>
          <w:gridAfter w:val="2"/>
          <w:wAfter w:w="1418" w:type="dxa"/>
        </w:trPr>
        <w:tc>
          <w:tcPr>
            <w:tcW w:w="8755" w:type="dxa"/>
            <w:gridSpan w:val="3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ПОДВЕДЕНИЕ ИТОГОВ ЗА ГОД</w:t>
            </w:r>
          </w:p>
        </w:tc>
      </w:tr>
      <w:tr w:rsidR="00B5056B" w:rsidRPr="00B5056B" w:rsidTr="00790252">
        <w:tc>
          <w:tcPr>
            <w:tcW w:w="603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52" w:type="dxa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56B" w:rsidRPr="00B5056B" w:rsidRDefault="00B5056B" w:rsidP="00B505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505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</w:tbl>
    <w:p w:rsidR="00B5056B" w:rsidRPr="00B5056B" w:rsidRDefault="00B5056B" w:rsidP="00B5056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5056B" w:rsidRDefault="00B5056B"/>
    <w:sectPr w:rsidR="00B5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74466E28"/>
    <w:multiLevelType w:val="hybridMultilevel"/>
    <w:tmpl w:val="8EEC9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6B"/>
    <w:rsid w:val="0027738E"/>
    <w:rsid w:val="00B5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3937</Words>
  <Characters>22442</Characters>
  <Application>Microsoft Office Word</Application>
  <DocSecurity>0</DocSecurity>
  <Lines>187</Lines>
  <Paragraphs>52</Paragraphs>
  <ScaleCrop>false</ScaleCrop>
  <Company>Microsoft</Company>
  <LinksUpToDate>false</LinksUpToDate>
  <CharactersWithSpaces>26327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2018-10-08T09:54:00Z</dcterms:created>
  <dcterms:modified xsi:type="dcterms:W3CDTF">2018-10-08T10:00:00Z</dcterms:modified>
</cp:coreProperties>
</file>